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83" w:rsidRPr="00E705E1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E705E1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E705E1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E705E1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C94C76">
        <w:rPr>
          <w:rFonts w:ascii="PT Astra Serif" w:hAnsi="PT Astra Serif"/>
          <w:color w:val="000000" w:themeColor="text1"/>
          <w:sz w:val="24"/>
          <w:szCs w:val="24"/>
        </w:rPr>
        <w:t>на 01.01.2023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>.</w:t>
      </w:r>
    </w:p>
    <w:p w:rsidR="00FE7C83" w:rsidRPr="00E705E1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E705E1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E705E1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E705E1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Pr="00E705E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E705E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>численность муниципальных служащих администрации города Тулы</w:t>
      </w:r>
      <w:r w:rsidR="0095337C"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     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D31DA3" w:rsidRPr="00E705E1">
        <w:rPr>
          <w:rFonts w:ascii="PT Astra Serif" w:hAnsi="PT Astra Serif"/>
          <w:color w:val="000000" w:themeColor="text1"/>
          <w:sz w:val="24"/>
          <w:szCs w:val="24"/>
        </w:rPr>
        <w:t>3</w:t>
      </w:r>
      <w:r w:rsidR="002C7ECB" w:rsidRPr="00E705E1">
        <w:rPr>
          <w:rFonts w:ascii="PT Astra Serif" w:hAnsi="PT Astra Serif"/>
          <w:color w:val="000000" w:themeColor="text1"/>
          <w:sz w:val="24"/>
          <w:szCs w:val="24"/>
        </w:rPr>
        <w:t>71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376579,0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E705E1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705E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1</w:t>
      </w:r>
      <w:r w:rsidR="00D509F7" w:rsidRPr="00E705E1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986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человек, фактические расходы на оплату их труда составили </w:t>
      </w:r>
      <w:r w:rsidR="00FD0038" w:rsidRPr="00E705E1">
        <w:rPr>
          <w:rFonts w:ascii="PT Astra Serif" w:hAnsi="PT Astra Serif"/>
          <w:color w:val="000000" w:themeColor="text1"/>
          <w:sz w:val="24"/>
          <w:szCs w:val="24"/>
        </w:rPr>
        <w:t>6969961,4</w:t>
      </w:r>
      <w:r w:rsidRPr="00E705E1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E705E1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3E1230" w:rsidRPr="00E705E1" w:rsidRDefault="003E1230" w:rsidP="00461124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7ECB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71E01"/>
    <w:rsid w:val="00C86CE5"/>
    <w:rsid w:val="00C90002"/>
    <w:rsid w:val="00C93C6E"/>
    <w:rsid w:val="00C94C76"/>
    <w:rsid w:val="00C9733C"/>
    <w:rsid w:val="00CB2715"/>
    <w:rsid w:val="00CB7DC3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71D8"/>
    <w:rsid w:val="00E671FD"/>
    <w:rsid w:val="00E679B7"/>
    <w:rsid w:val="00E705E1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0038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662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KudinovaAS</cp:lastModifiedBy>
  <cp:revision>2</cp:revision>
  <cp:lastPrinted>2022-07-12T12:30:00Z</cp:lastPrinted>
  <dcterms:created xsi:type="dcterms:W3CDTF">2023-03-03T11:32:00Z</dcterms:created>
  <dcterms:modified xsi:type="dcterms:W3CDTF">2023-03-03T11:32:00Z</dcterms:modified>
</cp:coreProperties>
</file>